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4B" w:rsidRDefault="00EB0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courtesy to selected customers,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 Clinic Mall loans its 1996 Plymouth Voyager,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#2P4FP2536TR788115, under the following conditions:</w:t>
      </w:r>
    </w:p>
    <w:p w:rsidR="00EB05CB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non smoking vehicle</w:t>
      </w:r>
    </w:p>
    <w:p w:rsidR="00EB05CB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customer fully understands that the vehicle is to be returned in the same condition as it was received.</w:t>
      </w:r>
    </w:p>
    <w:p w:rsidR="00EB05CB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customer fully understands that his or her personal insurance is primary and the insurance provided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 Clinic Mall is secondary. </w:t>
      </w:r>
    </w:p>
    <w:p w:rsidR="00EB05CB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customer fully understands that they are responsible for any/all damage to the vehicle associated with the use of the vehicle or which may occur while the vehicle is in their possession.</w:t>
      </w:r>
    </w:p>
    <w:p w:rsidR="00EB05CB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fluid levels including gasoline are the responsibility of the customer and he/she agrees to maintain gasoline at the level of which it was given. Should the vehicle be returned with gas levels lower than when the vehicle was loaned </w:t>
      </w:r>
      <w:proofErr w:type="spellStart"/>
      <w:r>
        <w:rPr>
          <w:rFonts w:ascii="Times New Roman" w:hAnsi="Times New Roman" w:cs="Times New Roman"/>
          <w:sz w:val="24"/>
          <w:szCs w:val="24"/>
        </w:rPr>
        <w:t>Caton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 Clinic Mall may charge up to $1 per gallon more than </w:t>
      </w:r>
      <w:r w:rsidR="006A015D">
        <w:rPr>
          <w:rFonts w:ascii="Times New Roman" w:hAnsi="Times New Roman" w:cs="Times New Roman"/>
          <w:sz w:val="24"/>
          <w:szCs w:val="24"/>
        </w:rPr>
        <w:t xml:space="preserve">the market value of gasoline that day. The undersigned may be charged however much it takes to return the vehicle to the condition it was loaned. </w:t>
      </w:r>
    </w:p>
    <w:p w:rsidR="006A015D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customer fully understands that this is a bailment for his/her enjoyment and agrees to all normal terms of such a bailment.</w:t>
      </w:r>
    </w:p>
    <w:p w:rsidR="006A015D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customer agrees to return the vehicle to 6013 Baltimore National Pike when his/her vehicle is completed. </w:t>
      </w:r>
    </w:p>
    <w:p w:rsidR="006A015D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understands that all moving violations that occur while the vehicle is in their possession are their responsibility. </w:t>
      </w:r>
    </w:p>
    <w:p w:rsidR="006A015D" w:rsidRDefault="006A015D" w:rsidP="006A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the terms listed above:</w:t>
      </w:r>
    </w:p>
    <w:p w:rsidR="006A015D" w:rsidRDefault="006A015D" w:rsidP="006A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015D" w:rsidRDefault="006A015D" w:rsidP="006A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Customer 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Customer Signature</w:t>
      </w:r>
    </w:p>
    <w:p w:rsidR="006A015D" w:rsidRDefault="006A015D" w:rsidP="006A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015D" w:rsidRDefault="006A015D" w:rsidP="006A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Drivers License and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Insurance Company and Policy</w:t>
      </w:r>
    </w:p>
    <w:p w:rsidR="006A015D" w:rsidRDefault="006A015D" w:rsidP="006A01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015D" w:rsidRPr="006A015D" w:rsidRDefault="006A015D" w:rsidP="006A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Loaned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Date Returned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Gas Level</w:t>
      </w:r>
    </w:p>
    <w:p w:rsidR="006A015D" w:rsidRPr="006A015D" w:rsidRDefault="006A015D" w:rsidP="006A015D">
      <w:pPr>
        <w:rPr>
          <w:rFonts w:ascii="Times New Roman" w:hAnsi="Times New Roman" w:cs="Times New Roman"/>
          <w:sz w:val="24"/>
          <w:szCs w:val="24"/>
        </w:rPr>
      </w:pPr>
    </w:p>
    <w:sectPr w:rsidR="006A015D" w:rsidRPr="006A015D" w:rsidSect="009112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43" w:rsidRDefault="00557B43" w:rsidP="00EB05CB">
      <w:pPr>
        <w:spacing w:after="0" w:line="240" w:lineRule="auto"/>
      </w:pPr>
      <w:r>
        <w:separator/>
      </w:r>
    </w:p>
  </w:endnote>
  <w:endnote w:type="continuationSeparator" w:id="0">
    <w:p w:rsidR="00557B43" w:rsidRDefault="00557B43" w:rsidP="00E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43" w:rsidRDefault="00557B43" w:rsidP="00EB05CB">
      <w:pPr>
        <w:spacing w:after="0" w:line="240" w:lineRule="auto"/>
      </w:pPr>
      <w:r>
        <w:separator/>
      </w:r>
    </w:p>
  </w:footnote>
  <w:footnote w:type="continuationSeparator" w:id="0">
    <w:p w:rsidR="00557B43" w:rsidRDefault="00557B43" w:rsidP="00EB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CB" w:rsidRDefault="00EB05CB" w:rsidP="00EB05CB">
    <w:pPr>
      <w:pStyle w:val="Header"/>
      <w:jc w:val="center"/>
    </w:pPr>
    <w:r>
      <w:rPr>
        <w:noProof/>
      </w:rPr>
      <w:drawing>
        <wp:inline distT="0" distB="0" distL="0" distR="0">
          <wp:extent cx="1384447" cy="960847"/>
          <wp:effectExtent l="19050" t="0" r="6203" b="0"/>
          <wp:docPr id="1" name="Picture 0" descr="Cato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o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727" cy="96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6013 Baltimore National Pike</w:t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Catonsville MD 21228</w:t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410-788-3838</w:t>
    </w:r>
  </w:p>
  <w:p w:rsidR="00EB05CB" w:rsidRDefault="00EB05CB" w:rsidP="00EB05CB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Loaner Car Agreement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585"/>
    <w:multiLevelType w:val="hybridMultilevel"/>
    <w:tmpl w:val="F0A4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05CB"/>
    <w:rsid w:val="00301764"/>
    <w:rsid w:val="00557B43"/>
    <w:rsid w:val="00661A7C"/>
    <w:rsid w:val="006A015D"/>
    <w:rsid w:val="009112C6"/>
    <w:rsid w:val="00D121C2"/>
    <w:rsid w:val="00EB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CB"/>
  </w:style>
  <w:style w:type="paragraph" w:styleId="Footer">
    <w:name w:val="footer"/>
    <w:basedOn w:val="Normal"/>
    <w:link w:val="FooterChar"/>
    <w:uiPriority w:val="99"/>
    <w:semiHidden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5CB"/>
  </w:style>
  <w:style w:type="paragraph" w:styleId="BalloonText">
    <w:name w:val="Balloon Text"/>
    <w:basedOn w:val="Normal"/>
    <w:link w:val="BalloonTextChar"/>
    <w:uiPriority w:val="99"/>
    <w:semiHidden/>
    <w:unhideWhenUsed/>
    <w:rsid w:val="00EB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Steinbach</dc:creator>
  <cp:lastModifiedBy>Scott Steinbach</cp:lastModifiedBy>
  <cp:revision>1</cp:revision>
  <cp:lastPrinted>2015-04-07T17:31:00Z</cp:lastPrinted>
  <dcterms:created xsi:type="dcterms:W3CDTF">2015-04-07T17:11:00Z</dcterms:created>
  <dcterms:modified xsi:type="dcterms:W3CDTF">2015-04-07T17:33:00Z</dcterms:modified>
</cp:coreProperties>
</file>